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3B4" w:rsidRDefault="00604DC3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Приложение № </w:t>
      </w:r>
      <w:r w:rsidR="009C752C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D13B4" w:rsidRDefault="00604DC3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 </w:t>
      </w:r>
      <w:r w:rsidR="009C752C">
        <w:rPr>
          <w:rFonts w:ascii="Times New Roman" w:hAnsi="Times New Roman" w:cs="Times New Roman"/>
          <w:b/>
          <w:sz w:val="20"/>
          <w:szCs w:val="20"/>
        </w:rPr>
        <w:t>Общим условиям д</w:t>
      </w:r>
      <w:r>
        <w:rPr>
          <w:rFonts w:ascii="Times New Roman" w:hAnsi="Times New Roman" w:cs="Times New Roman"/>
          <w:b/>
          <w:sz w:val="20"/>
          <w:szCs w:val="20"/>
        </w:rPr>
        <w:t>оговор</w:t>
      </w:r>
      <w:r w:rsidR="009C752C">
        <w:rPr>
          <w:rFonts w:ascii="Times New Roman" w:hAnsi="Times New Roman" w:cs="Times New Roman"/>
          <w:b/>
          <w:sz w:val="20"/>
          <w:szCs w:val="20"/>
        </w:rPr>
        <w:t>а</w:t>
      </w:r>
      <w:r>
        <w:rPr>
          <w:rFonts w:ascii="Times New Roman" w:hAnsi="Times New Roman" w:cs="Times New Roman"/>
          <w:b/>
          <w:sz w:val="20"/>
          <w:szCs w:val="20"/>
        </w:rPr>
        <w:t xml:space="preserve"> купли-продажи </w:t>
      </w:r>
    </w:p>
    <w:p w:rsidR="00CD13B4" w:rsidRDefault="00CD13B4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D13B4" w:rsidRDefault="00CD13B4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D13B4" w:rsidRDefault="00604DC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Инструкция по сборке и уходу за люстрой</w:t>
      </w:r>
    </w:p>
    <w:p w:rsidR="00CD13B4" w:rsidRDefault="00CD13B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Сборка люстры требует внимательности, соблюдения техники безопасности и следования инструкции производителя. Основные этапы включают подготовку, сборку конструкции, подключение проводов и монтаж на потолок. Для сложных моделей, особенно светодиодных или хрустальных, рекомендуется привлекать специалистов.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Подготовка к сборке</w:t>
      </w:r>
    </w:p>
    <w:p w:rsidR="00CD13B4" w:rsidRDefault="00604DC3">
      <w:pPr>
        <w:widowControl/>
        <w:numPr>
          <w:ilvl w:val="0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Изучите инструкцию к люстре. Она содержит схему подключения, особенности конструкции и технические характеристики. </w:t>
      </w:r>
    </w:p>
    <w:p w:rsidR="00CD13B4" w:rsidRPr="004A078D" w:rsidRDefault="00604DC3">
      <w:pPr>
        <w:widowControl/>
        <w:numPr>
          <w:ilvl w:val="0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078D">
        <w:rPr>
          <w:rFonts w:ascii="Times New Roman" w:hAnsi="Times New Roman" w:cs="Times New Roman"/>
          <w:b/>
          <w:bCs/>
          <w:sz w:val="20"/>
          <w:szCs w:val="20"/>
        </w:rPr>
        <w:t>Подготовьте инструменты:</w:t>
      </w:r>
    </w:p>
    <w:p w:rsidR="00CD13B4" w:rsidRDefault="00604DC3">
      <w:pPr>
        <w:widowControl/>
        <w:numPr>
          <w:ilvl w:val="1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отвёртки (плоская, крестовая, индикаторная);</w:t>
      </w:r>
    </w:p>
    <w:p w:rsidR="00CD13B4" w:rsidRDefault="00604DC3">
      <w:pPr>
        <w:widowControl/>
        <w:numPr>
          <w:ilvl w:val="1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мультиметр или тестер для проверки напряжения;</w:t>
      </w:r>
    </w:p>
    <w:p w:rsidR="00CD13B4" w:rsidRDefault="00604DC3">
      <w:pPr>
        <w:widowControl/>
        <w:numPr>
          <w:ilvl w:val="1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кусачки, нож для зачистки проводов;</w:t>
      </w:r>
    </w:p>
    <w:p w:rsidR="00CD13B4" w:rsidRDefault="00604DC3">
      <w:pPr>
        <w:widowControl/>
        <w:numPr>
          <w:ilvl w:val="1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клеммные колодки или изолирующая лента;</w:t>
      </w:r>
    </w:p>
    <w:p w:rsidR="00CD13B4" w:rsidRDefault="00604DC3">
      <w:pPr>
        <w:widowControl/>
        <w:numPr>
          <w:ilvl w:val="1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стремянка или стол для работы на высоте;</w:t>
      </w:r>
    </w:p>
    <w:p w:rsidR="00CD13B4" w:rsidRDefault="00604DC3">
      <w:pPr>
        <w:widowControl/>
        <w:numPr>
          <w:ilvl w:val="1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защитные перчатки и очки. </w:t>
      </w:r>
    </w:p>
    <w:p w:rsidR="00CD13B4" w:rsidRDefault="00604DC3">
      <w:pPr>
        <w:widowControl/>
        <w:numPr>
          <w:ilvl w:val="0"/>
          <w:numId w:val="28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Проверьте комплектацию. Убедитесь, что все детали присутствуют. Если чего-то не хватает, обратитесь к продавцу или производителю. </w:t>
      </w:r>
    </w:p>
    <w:p w:rsidR="00CD13B4" w:rsidRPr="004A078D" w:rsidRDefault="00604DC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078D">
        <w:rPr>
          <w:rFonts w:ascii="Times New Roman" w:hAnsi="Times New Roman" w:cs="Times New Roman"/>
          <w:b/>
          <w:bCs/>
          <w:sz w:val="20"/>
          <w:szCs w:val="20"/>
        </w:rPr>
        <w:t>Сборка конструкции</w:t>
      </w:r>
    </w:p>
    <w:p w:rsidR="00CD13B4" w:rsidRDefault="00604DC3">
      <w:pPr>
        <w:widowControl/>
        <w:numPr>
          <w:ilvl w:val="0"/>
          <w:numId w:val="29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Распакуйте и разложите детали в удобном порядке. Отложите установку плафонов и декоративных элементов до завершения основных работ. </w:t>
      </w:r>
    </w:p>
    <w:p w:rsidR="00CD13B4" w:rsidRDefault="00604DC3">
      <w:pPr>
        <w:widowControl/>
        <w:numPr>
          <w:ilvl w:val="0"/>
          <w:numId w:val="29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Соберите основу люстры. Закрепите центральную часть (тарелку, стержень) с помощью гаек, идущих в комплекте. </w:t>
      </w:r>
    </w:p>
    <w:p w:rsidR="00CD13B4" w:rsidRDefault="00604DC3">
      <w:pPr>
        <w:widowControl/>
        <w:numPr>
          <w:ilvl w:val="0"/>
          <w:numId w:val="29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Установите рожки. Наденьте их на посадочные места, зафиксируйте гайками, но не затягивайте до конца, чтобы облегчить последующую скрутку проводов. </w:t>
      </w:r>
    </w:p>
    <w:p w:rsidR="00CD13B4" w:rsidRDefault="00604DC3">
      <w:pPr>
        <w:widowControl/>
        <w:numPr>
          <w:ilvl w:val="0"/>
          <w:numId w:val="29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Протяните провода через центральную трубку, если это требуется. Обычно они уже проложены. </w:t>
      </w:r>
    </w:p>
    <w:p w:rsidR="00CD13B4" w:rsidRDefault="00604DC3">
      <w:pPr>
        <w:widowControl/>
        <w:numPr>
          <w:ilvl w:val="0"/>
          <w:numId w:val="29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Закрепите декоративные элементы (плафоны, подвески, кристаллы) согласно схеме. Убедитесь, что они надёжно зафиксированы. 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Важно: не перетягивайте винты, чтобы не повредить пластиковые элементы. Затягивайте до упора, но не дальше. </w:t>
      </w:r>
    </w:p>
    <w:p w:rsidR="00CD13B4" w:rsidRPr="004A078D" w:rsidRDefault="00604DC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078D">
        <w:rPr>
          <w:rFonts w:ascii="Times New Roman" w:hAnsi="Times New Roman" w:cs="Times New Roman"/>
          <w:b/>
          <w:bCs/>
          <w:sz w:val="20"/>
          <w:szCs w:val="20"/>
        </w:rPr>
        <w:t>Подключение проводов</w:t>
      </w:r>
    </w:p>
    <w:p w:rsidR="00CD13B4" w:rsidRDefault="00604DC3">
      <w:pPr>
        <w:widowControl/>
        <w:numPr>
          <w:ilvl w:val="0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Обесточьте помещение через автоматический выключатель в щитке. Проверьте отсутствие напряжения индикаторной отвёрткой. </w:t>
      </w:r>
    </w:p>
    <w:p w:rsidR="00CD13B4" w:rsidRDefault="00604DC3">
      <w:pPr>
        <w:widowControl/>
        <w:numPr>
          <w:ilvl w:val="0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Определите фазу и ноль в проводах потолка. Используйте индикаторную отвёртку или мультиметр. </w:t>
      </w:r>
    </w:p>
    <w:p w:rsidR="00CD13B4" w:rsidRDefault="00604DC3">
      <w:pPr>
        <w:widowControl/>
        <w:numPr>
          <w:ilvl w:val="0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Соедините провода люстры с потолочными:</w:t>
      </w:r>
    </w:p>
    <w:p w:rsidR="00CD13B4" w:rsidRDefault="00604DC3">
      <w:pPr>
        <w:widowControl/>
        <w:numPr>
          <w:ilvl w:val="1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фаза (обычно коричневый/красный провод) — к центральному контакту патрона;</w:t>
      </w:r>
    </w:p>
    <w:p w:rsidR="00CD13B4" w:rsidRDefault="00604DC3">
      <w:pPr>
        <w:widowControl/>
        <w:numPr>
          <w:ilvl w:val="1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ноль (синий/чёрный провод) — к боковому винту патрона;</w:t>
      </w:r>
    </w:p>
    <w:p w:rsidR="00CD13B4" w:rsidRDefault="00604DC3">
      <w:pPr>
        <w:widowControl/>
        <w:numPr>
          <w:ilvl w:val="1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заземление (жёлто-зелёный провод) — если предусмотрено. </w:t>
      </w:r>
    </w:p>
    <w:p w:rsidR="00CD13B4" w:rsidRDefault="00604DC3">
      <w:pPr>
        <w:widowControl/>
        <w:numPr>
          <w:ilvl w:val="0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Используйте клеммные колодки для надёжного соединения. Избегайте скруток с изолентой — они могут ослабевать со временем. </w:t>
      </w:r>
    </w:p>
    <w:p w:rsidR="00CD13B4" w:rsidRDefault="00604DC3">
      <w:pPr>
        <w:widowControl/>
        <w:numPr>
          <w:ilvl w:val="0"/>
          <w:numId w:val="30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Заизолируйте все соединения изолентой или термоусадочными трубками. 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Ошибка: перепутывание фазы и нуля может привести к мерцанию ламп или выходу из строя контроллера. </w:t>
      </w:r>
    </w:p>
    <w:p w:rsidR="00CD13B4" w:rsidRPr="004A078D" w:rsidRDefault="00604DC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078D">
        <w:rPr>
          <w:rFonts w:ascii="Times New Roman" w:hAnsi="Times New Roman" w:cs="Times New Roman"/>
          <w:b/>
          <w:bCs/>
          <w:sz w:val="20"/>
          <w:szCs w:val="20"/>
        </w:rPr>
        <w:t>Монтаж на потолок</w:t>
      </w:r>
    </w:p>
    <w:p w:rsidR="00CD13B4" w:rsidRDefault="00604DC3">
      <w:pPr>
        <w:widowControl/>
        <w:numPr>
          <w:ilvl w:val="0"/>
          <w:numId w:val="31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Выберите тип крепления в зависимости от веса люстры и материала потолка:</w:t>
      </w:r>
    </w:p>
    <w:p w:rsidR="00CD13B4" w:rsidRDefault="00604DC3">
      <w:pPr>
        <w:widowControl/>
        <w:numPr>
          <w:ilvl w:val="1"/>
          <w:numId w:val="31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для бетонных потолков используйте дюбели и крюки;</w:t>
      </w:r>
    </w:p>
    <w:p w:rsidR="00CD13B4" w:rsidRDefault="00604DC3">
      <w:pPr>
        <w:widowControl/>
        <w:numPr>
          <w:ilvl w:val="1"/>
          <w:numId w:val="31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для гипсокартона — усиленные закладные элементы;</w:t>
      </w:r>
    </w:p>
    <w:p w:rsidR="00CD13B4" w:rsidRDefault="00604DC3">
      <w:pPr>
        <w:widowControl/>
        <w:numPr>
          <w:ilvl w:val="1"/>
          <w:numId w:val="31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для натяжных потолков — специальные платформы с кольцом. </w:t>
      </w:r>
    </w:p>
    <w:p w:rsidR="00CD13B4" w:rsidRDefault="00604DC3">
      <w:pPr>
        <w:widowControl/>
        <w:numPr>
          <w:ilvl w:val="0"/>
          <w:numId w:val="31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Установите крепёжные элементы (крюк, монтажная планка) на потолке. Используйте уровень для разметки отверстий. </w:t>
      </w:r>
    </w:p>
    <w:p w:rsidR="00CD13B4" w:rsidRDefault="00604DC3">
      <w:pPr>
        <w:widowControl/>
        <w:numPr>
          <w:ilvl w:val="0"/>
          <w:numId w:val="31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Закрепите люстру на установленном креплении. Проверьте надёжность фиксации, слегка покачав конструкцию. </w:t>
      </w:r>
    </w:p>
    <w:p w:rsidR="00CD13B4" w:rsidRDefault="00604DC3">
      <w:pPr>
        <w:widowControl/>
        <w:numPr>
          <w:ilvl w:val="0"/>
          <w:numId w:val="31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Подключите провода к люстре, следуя схеме. Убедитесь, что нет оголённых участков. 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Совет: для тяжёлых люстр используйте анкерные болты или дюбели, соответствующие нагрузке. </w:t>
      </w:r>
    </w:p>
    <w:p w:rsidR="00CD13B4" w:rsidRPr="004A078D" w:rsidRDefault="00604DC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078D">
        <w:rPr>
          <w:rFonts w:ascii="Times New Roman" w:hAnsi="Times New Roman" w:cs="Times New Roman"/>
          <w:b/>
          <w:bCs/>
          <w:sz w:val="20"/>
          <w:szCs w:val="20"/>
        </w:rPr>
        <w:t>Проверка и настройка</w:t>
      </w:r>
    </w:p>
    <w:p w:rsidR="00CD13B4" w:rsidRDefault="00604DC3">
      <w:pPr>
        <w:widowControl/>
        <w:numPr>
          <w:ilvl w:val="0"/>
          <w:numId w:val="32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Включите электричество в щитке и проверьте работу всех ламп. Убедитесь, что они загораются и гаснут корректно. </w:t>
      </w:r>
    </w:p>
    <w:p w:rsidR="00CD13B4" w:rsidRDefault="00604DC3">
      <w:pPr>
        <w:widowControl/>
        <w:numPr>
          <w:ilvl w:val="0"/>
          <w:numId w:val="32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Проверьте пульт управления (если есть). Замените батарейки, если пульт не реагирует. </w:t>
      </w:r>
    </w:p>
    <w:p w:rsidR="00CD13B4" w:rsidRDefault="00604DC3">
      <w:pPr>
        <w:widowControl/>
        <w:numPr>
          <w:ilvl w:val="0"/>
          <w:numId w:val="32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Настройте длину подвеса и углы светильников для равномерного освещения. </w:t>
      </w:r>
    </w:p>
    <w:p w:rsidR="00CD13B4" w:rsidRDefault="00604DC3">
      <w:pPr>
        <w:widowControl/>
        <w:numPr>
          <w:ilvl w:val="0"/>
          <w:numId w:val="32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Осмотрите конструкцию на предмет люфта, шатания или повреждений. 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Если люстра не работает:</w:t>
      </w:r>
    </w:p>
    <w:p w:rsidR="00CD13B4" w:rsidRDefault="00604DC3">
      <w:pPr>
        <w:widowControl/>
        <w:numPr>
          <w:ilvl w:val="0"/>
          <w:numId w:val="33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проверьте автомат в щитке;</w:t>
      </w:r>
    </w:p>
    <w:p w:rsidR="00CD13B4" w:rsidRDefault="00604DC3">
      <w:pPr>
        <w:widowControl/>
        <w:numPr>
          <w:ilvl w:val="0"/>
          <w:numId w:val="33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убедитесь, что питание подаётся;</w:t>
      </w:r>
    </w:p>
    <w:p w:rsidR="00CD13B4" w:rsidRDefault="00604DC3">
      <w:pPr>
        <w:widowControl/>
        <w:numPr>
          <w:ilvl w:val="0"/>
          <w:numId w:val="33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проверьте напряжение на проводах в коробке тестером;</w:t>
      </w:r>
    </w:p>
    <w:p w:rsidR="00CD13B4" w:rsidRDefault="00604DC3">
      <w:pPr>
        <w:widowControl/>
        <w:numPr>
          <w:ilvl w:val="0"/>
          <w:numId w:val="33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проверьте соединения в патронах и клеммниках. 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Дополнительные рекомендации</w:t>
      </w:r>
    </w:p>
    <w:p w:rsidR="00CD13B4" w:rsidRDefault="00604DC3">
      <w:pPr>
        <w:widowControl/>
        <w:numPr>
          <w:ilvl w:val="0"/>
          <w:numId w:val="34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Храните инструкции от всех приборов в одном месте — это пригодится при будущем ремонте или обращении в сервис. </w:t>
      </w:r>
    </w:p>
    <w:p w:rsidR="00CD13B4" w:rsidRDefault="00604DC3">
      <w:pPr>
        <w:widowControl/>
        <w:numPr>
          <w:ilvl w:val="0"/>
          <w:numId w:val="34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Очищайте плафоны раз в 3 месяца мягкой тканью. Не используйте абразивные чистящие средства. </w:t>
      </w:r>
    </w:p>
    <w:p w:rsidR="00CD13B4" w:rsidRDefault="00604DC3">
      <w:pPr>
        <w:widowControl/>
        <w:numPr>
          <w:ilvl w:val="0"/>
          <w:numId w:val="34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Проверяйте затяжку креплений раз в год. 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Важно: при работе с электричеством соблюдайте меры безопасности. Если вы не уверены в своих силах, обратитесь к профессиональному электрику.</w:t>
      </w:r>
    </w:p>
    <w:p w:rsidR="00CD13B4" w:rsidRDefault="00CD13B4">
      <w:pPr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Регулярная чистка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Пыль и грязь со временем портят внешний вид светильников и ухудшают качество света.</w:t>
      </w:r>
    </w:p>
    <w:p w:rsidR="00CD13B4" w:rsidRDefault="00604DC3">
      <w:pPr>
        <w:widowControl/>
        <w:numPr>
          <w:ilvl w:val="0"/>
          <w:numId w:val="23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Используйте мягкую сухую ткань или микрофибру для удаления пыли.</w:t>
      </w:r>
    </w:p>
    <w:p w:rsidR="00CD13B4" w:rsidRDefault="00604DC3">
      <w:pPr>
        <w:widowControl/>
        <w:numPr>
          <w:ilvl w:val="0"/>
          <w:numId w:val="23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Для более сильных загрязнений подойдут слегка влажные салфетки без агрессивных химикатов.</w:t>
      </w:r>
    </w:p>
    <w:p w:rsidR="00CD13B4" w:rsidRDefault="00604DC3">
      <w:pPr>
        <w:widowControl/>
        <w:numPr>
          <w:ilvl w:val="0"/>
          <w:numId w:val="23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Не забывайте чистить не только плафоны, но и металлические части, цепи, крепления.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Частоту уборки можно увеличить, если светильник расположен на кухне или в месте с повышенной пылью.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Осторожность с материалами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r w:rsidRPr="004A078D">
        <w:rPr>
          <w:rFonts w:ascii="Times New Roman" w:hAnsi="Times New Roman" w:cs="Times New Roman"/>
          <w:b/>
          <w:bCs/>
          <w:sz w:val="20"/>
          <w:szCs w:val="20"/>
        </w:rPr>
        <w:t>Разные материалы требуют разного подхода</w:t>
      </w:r>
      <w:bookmarkEnd w:id="0"/>
      <w:r>
        <w:rPr>
          <w:rFonts w:ascii="Times New Roman" w:hAnsi="Times New Roman" w:cs="Times New Roman"/>
          <w:bCs/>
          <w:sz w:val="20"/>
          <w:szCs w:val="20"/>
        </w:rPr>
        <w:t>:</w:t>
      </w:r>
    </w:p>
    <w:p w:rsidR="00CD13B4" w:rsidRDefault="00604DC3">
      <w:pPr>
        <w:widowControl/>
        <w:numPr>
          <w:ilvl w:val="0"/>
          <w:numId w:val="24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Стекло и хрусталь — аккуратно мойте тёплой водой с мягким моющим средством, избегайте резких движений.</w:t>
      </w:r>
    </w:p>
    <w:p w:rsidR="00CD13B4" w:rsidRDefault="00604DC3">
      <w:pPr>
        <w:widowControl/>
        <w:numPr>
          <w:ilvl w:val="0"/>
          <w:numId w:val="24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Металл — протрите сухой или слегка влажной тканью, избегайте царапин.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Никогда не используйте агрессивные чистящие средства или абразивные материалы — они могут повредить покрытие.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Проверяйте крепления и электропроводку</w:t>
      </w:r>
    </w:p>
    <w:p w:rsidR="00CD13B4" w:rsidRDefault="00604DC3">
      <w:pPr>
        <w:widowControl/>
        <w:numPr>
          <w:ilvl w:val="0"/>
          <w:numId w:val="25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Регулярно осматривайте светильники на предмет ослабленных элементов и повреждений.</w:t>
      </w:r>
    </w:p>
    <w:p w:rsidR="00CD13B4" w:rsidRDefault="00604DC3">
      <w:pPr>
        <w:widowControl/>
        <w:numPr>
          <w:ilvl w:val="0"/>
          <w:numId w:val="25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При необходимости подтягивайте крепления или вызывайте специалиста для ремонта.</w:t>
      </w:r>
    </w:p>
    <w:p w:rsidR="00CD13B4" w:rsidRDefault="00604DC3">
      <w:pPr>
        <w:widowControl/>
        <w:numPr>
          <w:ilvl w:val="0"/>
          <w:numId w:val="25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Не забывайте выключать свет и отключать люстру от сети перед чисткой или ремонтом.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Замена лампочек — аккуратно и своевременно</w:t>
      </w:r>
    </w:p>
    <w:p w:rsidR="00CD13B4" w:rsidRDefault="00604DC3">
      <w:pPr>
        <w:widowControl/>
        <w:numPr>
          <w:ilvl w:val="0"/>
          <w:numId w:val="26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Используйте лампы, рекомендованные производителем.</w:t>
      </w:r>
    </w:p>
    <w:p w:rsidR="00CD13B4" w:rsidRDefault="00604DC3">
      <w:pPr>
        <w:widowControl/>
        <w:numPr>
          <w:ilvl w:val="0"/>
          <w:numId w:val="26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Перед заменой лампочки выключайте питание и только после этого переходите к замене лампочек.</w:t>
      </w:r>
    </w:p>
    <w:p w:rsidR="00CD13B4" w:rsidRDefault="00604DC3">
      <w:pPr>
        <w:widowControl/>
        <w:numPr>
          <w:ilvl w:val="0"/>
          <w:numId w:val="26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Не прилагайте чрезмерных усилий, чтобы не повредить патрон или плафон.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Хранение и транспортировка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Если светильник нужно временно снять или перевезти:</w:t>
      </w:r>
    </w:p>
    <w:p w:rsidR="00CD13B4" w:rsidRDefault="00604DC3">
      <w:pPr>
        <w:widowControl/>
        <w:numPr>
          <w:ilvl w:val="0"/>
          <w:numId w:val="27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Разбирайте люстру по частям (если возможно).</w:t>
      </w:r>
    </w:p>
    <w:p w:rsidR="00CD13B4" w:rsidRDefault="00604DC3">
      <w:pPr>
        <w:widowControl/>
        <w:numPr>
          <w:ilvl w:val="0"/>
          <w:numId w:val="27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Упаковывайте стеклянные и хрустальные детали в мягкую ткань или пузырчатую пленку.</w:t>
      </w:r>
    </w:p>
    <w:p w:rsidR="00CD13B4" w:rsidRDefault="00604DC3">
      <w:pPr>
        <w:widowControl/>
        <w:numPr>
          <w:ilvl w:val="0"/>
          <w:numId w:val="27"/>
        </w:numPr>
        <w:spacing w:after="160" w:line="259" w:lineRule="auto"/>
        <w:ind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Храните в сухом месте вдали от прямого солнца и влаги.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Уход за люстрами — это несложный, но важный процесс, который продлевает жизнь вашим светильникам и сохраняет их красоту.</w:t>
      </w:r>
    </w:p>
    <w:p w:rsidR="00CD13B4" w:rsidRDefault="00604DC3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CD13B4" w:rsidRPr="004A078D" w:rsidRDefault="00CD13B4">
      <w:pPr>
        <w:rPr>
          <w:rFonts w:ascii="Times New Roman" w:hAnsi="Times New Roman" w:cs="Times New Roman"/>
          <w:bCs/>
          <w:sz w:val="20"/>
          <w:szCs w:val="20"/>
        </w:rPr>
      </w:pPr>
    </w:p>
    <w:sectPr w:rsidR="00CD13B4" w:rsidRPr="004A078D">
      <w:footerReference w:type="default" r:id="rId7"/>
      <w:footerReference w:type="first" r:id="rId8"/>
      <w:pgSz w:w="11906" w:h="16838"/>
      <w:pgMar w:top="1134" w:right="985" w:bottom="2804" w:left="1418" w:header="0" w:footer="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72A" w:rsidRDefault="008F072A">
      <w:r>
        <w:separator/>
      </w:r>
    </w:p>
  </w:endnote>
  <w:endnote w:type="continuationSeparator" w:id="0">
    <w:p w:rsidR="008F072A" w:rsidRDefault="008F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3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127635" cy="145415"/>
              <wp:effectExtent l="635" t="635" r="0" b="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4A078D">
                            <w:rPr>
                              <w:rStyle w:val="a6"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4" o:spid="_x0000_s1026" style="position:absolute;margin-left:533.9pt;margin-top:784.35pt;width:10.05pt;height:11.45pt;z-index:-503316437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4A078D">
                      <w:rPr>
                        <w:rStyle w:val="a6"/>
                        <w:noProof/>
                      </w:rPr>
                      <w:t>2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5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64135" cy="145415"/>
              <wp:effectExtent l="635" t="635" r="0" b="0"/>
              <wp:wrapNone/>
              <wp:docPr id="7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4A078D">
                            <w:rPr>
                              <w:rStyle w:val="a6"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6" o:spid="_x0000_s1027" style="position:absolute;margin-left:533.9pt;margin-top:784.35pt;width:5.05pt;height:11.45pt;z-index:-503316435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4A078D">
                      <w:rPr>
                        <w:rStyle w:val="a6"/>
                        <w:noProof/>
                      </w:rPr>
                      <w:t>1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72A" w:rsidRDefault="008F072A">
      <w:r>
        <w:separator/>
      </w:r>
    </w:p>
  </w:footnote>
  <w:footnote w:type="continuationSeparator" w:id="0">
    <w:p w:rsidR="008F072A" w:rsidRDefault="008F0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43" style="width:4.5pt;height:4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21B0110"/>
    <w:multiLevelType w:val="multilevel"/>
    <w:tmpl w:val="DEEA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60196"/>
    <w:multiLevelType w:val="multilevel"/>
    <w:tmpl w:val="22BC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64769"/>
    <w:multiLevelType w:val="multilevel"/>
    <w:tmpl w:val="8048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034D6"/>
    <w:multiLevelType w:val="multilevel"/>
    <w:tmpl w:val="64FA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C2F06BC"/>
    <w:multiLevelType w:val="multilevel"/>
    <w:tmpl w:val="149AB4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FD63576"/>
    <w:multiLevelType w:val="multilevel"/>
    <w:tmpl w:val="526EC1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33A4BBA"/>
    <w:multiLevelType w:val="multilevel"/>
    <w:tmpl w:val="68AE336A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686493E"/>
    <w:multiLevelType w:val="multilevel"/>
    <w:tmpl w:val="3C2A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19D10FB1"/>
    <w:multiLevelType w:val="multilevel"/>
    <w:tmpl w:val="5DDA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1D5923A7"/>
    <w:multiLevelType w:val="multilevel"/>
    <w:tmpl w:val="03B20C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230D5C76"/>
    <w:multiLevelType w:val="multilevel"/>
    <w:tmpl w:val="AB6E1D86"/>
    <w:lvl w:ilvl="0">
      <w:start w:val="1"/>
      <w:numFmt w:val="decimal"/>
      <w:lvlText w:val="4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7424221"/>
    <w:multiLevelType w:val="multilevel"/>
    <w:tmpl w:val="683AE464"/>
    <w:lvl w:ilvl="0">
      <w:start w:val="1"/>
      <w:numFmt w:val="bullet"/>
      <w:lvlText w:val="•"/>
      <w:lvlJc w:val="left"/>
      <w:pPr>
        <w:tabs>
          <w:tab w:val="num" w:pos="0"/>
        </w:tabs>
        <w:ind w:left="37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7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9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2EEB1B5B"/>
    <w:multiLevelType w:val="multilevel"/>
    <w:tmpl w:val="58EE1626"/>
    <w:lvl w:ilvl="0">
      <w:start w:val="1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3" w15:restartNumberingAfterBreak="0">
    <w:nsid w:val="34560F46"/>
    <w:multiLevelType w:val="multilevel"/>
    <w:tmpl w:val="69461F80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362274D7"/>
    <w:multiLevelType w:val="multilevel"/>
    <w:tmpl w:val="4282C746"/>
    <w:lvl w:ilvl="0">
      <w:start w:val="2"/>
      <w:numFmt w:val="decimal"/>
      <w:lvlText w:val="4.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6E35884"/>
    <w:multiLevelType w:val="multilevel"/>
    <w:tmpl w:val="09A2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BC7477"/>
    <w:multiLevelType w:val="multilevel"/>
    <w:tmpl w:val="B7E69B3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B37AD3"/>
    <w:multiLevelType w:val="multilevel"/>
    <w:tmpl w:val="82649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857DD"/>
    <w:multiLevelType w:val="multilevel"/>
    <w:tmpl w:val="FA5668E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E2C5715"/>
    <w:multiLevelType w:val="multilevel"/>
    <w:tmpl w:val="1910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3ED10D19"/>
    <w:multiLevelType w:val="multilevel"/>
    <w:tmpl w:val="3300C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0F53C0"/>
    <w:multiLevelType w:val="multilevel"/>
    <w:tmpl w:val="6ACC73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3F845947"/>
    <w:multiLevelType w:val="multilevel"/>
    <w:tmpl w:val="7382B9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211446F"/>
    <w:multiLevelType w:val="multilevel"/>
    <w:tmpl w:val="3D16C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7F37B73"/>
    <w:multiLevelType w:val="multilevel"/>
    <w:tmpl w:val="77D6B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481A4E0C"/>
    <w:multiLevelType w:val="multilevel"/>
    <w:tmpl w:val="F434FC6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4B861DFD"/>
    <w:multiLevelType w:val="multilevel"/>
    <w:tmpl w:val="47444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F735B1"/>
    <w:multiLevelType w:val="multilevel"/>
    <w:tmpl w:val="1F38043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80" w:hanging="1440"/>
      </w:pPr>
    </w:lvl>
  </w:abstractNum>
  <w:abstractNum w:abstractNumId="28" w15:restartNumberingAfterBreak="0">
    <w:nsid w:val="529564E2"/>
    <w:multiLevelType w:val="multilevel"/>
    <w:tmpl w:val="DBDE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5ECE49BD"/>
    <w:multiLevelType w:val="multilevel"/>
    <w:tmpl w:val="177C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5EF51715"/>
    <w:multiLevelType w:val="multilevel"/>
    <w:tmpl w:val="839E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3F7320"/>
    <w:multiLevelType w:val="multilevel"/>
    <w:tmpl w:val="E836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8F6FAA"/>
    <w:multiLevelType w:val="multilevel"/>
    <w:tmpl w:val="4926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671610C4"/>
    <w:multiLevelType w:val="multilevel"/>
    <w:tmpl w:val="48926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0F3AB9"/>
    <w:multiLevelType w:val="multilevel"/>
    <w:tmpl w:val="149E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13511E"/>
    <w:multiLevelType w:val="multilevel"/>
    <w:tmpl w:val="42DE9FC0"/>
    <w:lvl w:ilvl="0">
      <w:start w:val="1"/>
      <w:numFmt w:val="bullet"/>
      <w:lvlText w:val="-"/>
      <w:lvlJc w:val="left"/>
      <w:pPr>
        <w:tabs>
          <w:tab w:val="num" w:pos="0"/>
        </w:tabs>
        <w:ind w:left="11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6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8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6BA85A53"/>
    <w:multiLevelType w:val="multilevel"/>
    <w:tmpl w:val="E2AC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6D110506"/>
    <w:multiLevelType w:val="multilevel"/>
    <w:tmpl w:val="AB72B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4F3E57"/>
    <w:multiLevelType w:val="multilevel"/>
    <w:tmpl w:val="C038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 w15:restartNumberingAfterBreak="0">
    <w:nsid w:val="70412F6B"/>
    <w:multiLevelType w:val="multilevel"/>
    <w:tmpl w:val="AEE2ADF8"/>
    <w:lvl w:ilvl="0">
      <w:start w:val="4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71593F86"/>
    <w:multiLevelType w:val="multilevel"/>
    <w:tmpl w:val="7C240D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72B96FE4"/>
    <w:multiLevelType w:val="multilevel"/>
    <w:tmpl w:val="B4F0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438D7"/>
    <w:multiLevelType w:val="multilevel"/>
    <w:tmpl w:val="A9C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1465E1"/>
    <w:multiLevelType w:val="multilevel"/>
    <w:tmpl w:val="8CBA3A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4" w15:restartNumberingAfterBreak="0">
    <w:nsid w:val="75FD4E08"/>
    <w:multiLevelType w:val="multilevel"/>
    <w:tmpl w:val="9FDA05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5" w15:restartNumberingAfterBreak="0">
    <w:nsid w:val="7B4F5FA3"/>
    <w:multiLevelType w:val="multilevel"/>
    <w:tmpl w:val="5D86712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45"/>
  </w:num>
  <w:num w:numId="3">
    <w:abstractNumId w:val="14"/>
  </w:num>
  <w:num w:numId="4">
    <w:abstractNumId w:val="10"/>
  </w:num>
  <w:num w:numId="5">
    <w:abstractNumId w:val="39"/>
  </w:num>
  <w:num w:numId="6">
    <w:abstractNumId w:val="16"/>
  </w:num>
  <w:num w:numId="7">
    <w:abstractNumId w:val="22"/>
  </w:num>
  <w:num w:numId="8">
    <w:abstractNumId w:val="11"/>
  </w:num>
  <w:num w:numId="9">
    <w:abstractNumId w:val="13"/>
  </w:num>
  <w:num w:numId="10">
    <w:abstractNumId w:val="35"/>
  </w:num>
  <w:num w:numId="11">
    <w:abstractNumId w:val="8"/>
  </w:num>
  <w:num w:numId="12">
    <w:abstractNumId w:val="3"/>
  </w:num>
  <w:num w:numId="13">
    <w:abstractNumId w:val="2"/>
  </w:num>
  <w:num w:numId="14">
    <w:abstractNumId w:val="17"/>
  </w:num>
  <w:num w:numId="15">
    <w:abstractNumId w:val="28"/>
  </w:num>
  <w:num w:numId="16">
    <w:abstractNumId w:val="29"/>
  </w:num>
  <w:num w:numId="17">
    <w:abstractNumId w:val="42"/>
  </w:num>
  <w:num w:numId="18">
    <w:abstractNumId w:val="7"/>
  </w:num>
  <w:num w:numId="19">
    <w:abstractNumId w:val="32"/>
  </w:num>
  <w:num w:numId="20">
    <w:abstractNumId w:val="19"/>
  </w:num>
  <w:num w:numId="21">
    <w:abstractNumId w:val="30"/>
  </w:num>
  <w:num w:numId="22">
    <w:abstractNumId w:val="34"/>
  </w:num>
  <w:num w:numId="23">
    <w:abstractNumId w:val="5"/>
  </w:num>
  <w:num w:numId="24">
    <w:abstractNumId w:val="21"/>
  </w:num>
  <w:num w:numId="25">
    <w:abstractNumId w:val="24"/>
  </w:num>
  <w:num w:numId="26">
    <w:abstractNumId w:val="44"/>
  </w:num>
  <w:num w:numId="27">
    <w:abstractNumId w:val="43"/>
  </w:num>
  <w:num w:numId="28">
    <w:abstractNumId w:val="1"/>
  </w:num>
  <w:num w:numId="29">
    <w:abstractNumId w:val="26"/>
  </w:num>
  <w:num w:numId="30">
    <w:abstractNumId w:val="37"/>
  </w:num>
  <w:num w:numId="31">
    <w:abstractNumId w:val="20"/>
  </w:num>
  <w:num w:numId="32">
    <w:abstractNumId w:val="15"/>
  </w:num>
  <w:num w:numId="33">
    <w:abstractNumId w:val="36"/>
  </w:num>
  <w:num w:numId="34">
    <w:abstractNumId w:val="38"/>
  </w:num>
  <w:num w:numId="35">
    <w:abstractNumId w:val="33"/>
  </w:num>
  <w:num w:numId="36">
    <w:abstractNumId w:val="27"/>
  </w:num>
  <w:num w:numId="37">
    <w:abstractNumId w:val="18"/>
  </w:num>
  <w:num w:numId="38">
    <w:abstractNumId w:val="40"/>
  </w:num>
  <w:num w:numId="39">
    <w:abstractNumId w:val="9"/>
  </w:num>
  <w:num w:numId="40">
    <w:abstractNumId w:val="23"/>
  </w:num>
  <w:num w:numId="41">
    <w:abstractNumId w:val="31"/>
  </w:num>
  <w:num w:numId="42">
    <w:abstractNumId w:val="41"/>
  </w:num>
  <w:num w:numId="43">
    <w:abstractNumId w:val="0"/>
  </w:num>
  <w:num w:numId="44">
    <w:abstractNumId w:val="12"/>
  </w:num>
  <w:num w:numId="45">
    <w:abstractNumId w:val="6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B4"/>
    <w:rsid w:val="000054DF"/>
    <w:rsid w:val="000131EA"/>
    <w:rsid w:val="00080885"/>
    <w:rsid w:val="000D2268"/>
    <w:rsid w:val="000F538F"/>
    <w:rsid w:val="00115E11"/>
    <w:rsid w:val="0013390A"/>
    <w:rsid w:val="001543A1"/>
    <w:rsid w:val="00183357"/>
    <w:rsid w:val="001D0ECE"/>
    <w:rsid w:val="001E4ED0"/>
    <w:rsid w:val="00287134"/>
    <w:rsid w:val="002945F5"/>
    <w:rsid w:val="002B5911"/>
    <w:rsid w:val="002E170A"/>
    <w:rsid w:val="00362BF1"/>
    <w:rsid w:val="00387DC6"/>
    <w:rsid w:val="003D0449"/>
    <w:rsid w:val="003E07A7"/>
    <w:rsid w:val="00435B0B"/>
    <w:rsid w:val="00462C9C"/>
    <w:rsid w:val="004A078D"/>
    <w:rsid w:val="004B7C7A"/>
    <w:rsid w:val="004E4BBF"/>
    <w:rsid w:val="0050712A"/>
    <w:rsid w:val="005F681B"/>
    <w:rsid w:val="00604DC3"/>
    <w:rsid w:val="00646845"/>
    <w:rsid w:val="00667DA2"/>
    <w:rsid w:val="006E2FFB"/>
    <w:rsid w:val="007160CB"/>
    <w:rsid w:val="00777936"/>
    <w:rsid w:val="00782BB3"/>
    <w:rsid w:val="00810EBB"/>
    <w:rsid w:val="00814EB9"/>
    <w:rsid w:val="00843BDA"/>
    <w:rsid w:val="00844D9D"/>
    <w:rsid w:val="00851817"/>
    <w:rsid w:val="00852EEC"/>
    <w:rsid w:val="00867059"/>
    <w:rsid w:val="00891C45"/>
    <w:rsid w:val="00894F98"/>
    <w:rsid w:val="008F072A"/>
    <w:rsid w:val="008F3C80"/>
    <w:rsid w:val="00974B64"/>
    <w:rsid w:val="009C6DAC"/>
    <w:rsid w:val="009C752C"/>
    <w:rsid w:val="00A4687D"/>
    <w:rsid w:val="00A86983"/>
    <w:rsid w:val="00A87F2A"/>
    <w:rsid w:val="00B07ABF"/>
    <w:rsid w:val="00B87889"/>
    <w:rsid w:val="00BE512A"/>
    <w:rsid w:val="00BE7FC4"/>
    <w:rsid w:val="00C7437D"/>
    <w:rsid w:val="00CD13B4"/>
    <w:rsid w:val="00D03327"/>
    <w:rsid w:val="00D03F89"/>
    <w:rsid w:val="00DB014F"/>
    <w:rsid w:val="00DB2963"/>
    <w:rsid w:val="00DE6EF2"/>
    <w:rsid w:val="00DF6A83"/>
    <w:rsid w:val="00E02B67"/>
    <w:rsid w:val="00E10E15"/>
    <w:rsid w:val="00E76607"/>
    <w:rsid w:val="00EB2771"/>
    <w:rsid w:val="00EF39CD"/>
    <w:rsid w:val="00FA6108"/>
    <w:rsid w:val="00FC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E13B"/>
  <w15:docId w15:val="{371DEF07-C0CE-422D-ADFF-C52EEEAE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990417"/>
    <w:pPr>
      <w:keepNext/>
      <w:keepLines/>
      <w:spacing w:line="259" w:lineRule="auto"/>
      <w:ind w:left="1268" w:hanging="10"/>
      <w:outlineLvl w:val="0"/>
    </w:pPr>
    <w:rPr>
      <w:rFonts w:ascii="Times New Roman" w:eastAsia="Times New Roman" w:hAnsi="Times New Roman" w:cs="Times New Roman"/>
      <w:color w:val="000000"/>
      <w:szCs w:val="22"/>
      <w:lang w:bidi="ar-SA"/>
    </w:rPr>
  </w:style>
  <w:style w:type="paragraph" w:styleId="2">
    <w:name w:val="heading 2"/>
    <w:next w:val="a"/>
    <w:link w:val="20"/>
    <w:uiPriority w:val="9"/>
    <w:unhideWhenUsed/>
    <w:qFormat/>
    <w:rsid w:val="00990417"/>
    <w:pPr>
      <w:keepNext/>
      <w:keepLines/>
      <w:spacing w:after="3" w:line="259" w:lineRule="auto"/>
      <w:ind w:left="615" w:hanging="10"/>
      <w:outlineLvl w:val="1"/>
    </w:pPr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a6">
    <w:name w:val="Колонтитул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13">
    <w:name w:val="Заголовок №1"/>
    <w:basedOn w:val="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31">
    <w:name w:val="Основной текст (3) + Не курсив"/>
    <w:basedOn w:val="3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4">
    <w:name w:val="Основной текст (2)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9">
    <w:name w:val="Основной текст (9)_"/>
    <w:basedOn w:val="a0"/>
    <w:link w:val="9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952858"/>
    <w:rPr>
      <w:color w:val="000000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952858"/>
    <w:rPr>
      <w:color w:val="000000"/>
    </w:rPr>
  </w:style>
  <w:style w:type="character" w:styleId="ab">
    <w:name w:val="FollowedHyperlink"/>
    <w:basedOn w:val="a0"/>
    <w:uiPriority w:val="99"/>
    <w:semiHidden/>
    <w:unhideWhenUsed/>
    <w:rsid w:val="00F1015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990417"/>
    <w:rPr>
      <w:rFonts w:ascii="Times New Roman" w:eastAsia="Times New Roman" w:hAnsi="Times New Roman" w:cs="Times New Roman"/>
      <w:color w:val="000000"/>
      <w:szCs w:val="22"/>
      <w:lang w:bidi="ar-SA"/>
    </w:rPr>
  </w:style>
  <w:style w:type="character" w:customStyle="1" w:styleId="20">
    <w:name w:val="Заголовок 2 Знак"/>
    <w:basedOn w:val="a0"/>
    <w:link w:val="2"/>
    <w:uiPriority w:val="9"/>
    <w:qFormat/>
    <w:rsid w:val="00990417"/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styleId="ac">
    <w:name w:val="Strong"/>
    <w:basedOn w:val="a0"/>
    <w:uiPriority w:val="22"/>
    <w:qFormat/>
    <w:rsid w:val="00CC4088"/>
    <w:rPr>
      <w:b/>
      <w:bCs/>
    </w:rPr>
  </w:style>
  <w:style w:type="character" w:customStyle="1" w:styleId="futurisfootnotegroup">
    <w:name w:val="futurisfootnotegroup"/>
    <w:basedOn w:val="a0"/>
    <w:qFormat/>
    <w:rsid w:val="00B840BD"/>
  </w:style>
  <w:style w:type="character" w:customStyle="1" w:styleId="ad">
    <w:name w:val="Текст выноски Знак"/>
    <w:basedOn w:val="a0"/>
    <w:link w:val="ae"/>
    <w:uiPriority w:val="99"/>
    <w:semiHidden/>
    <w:qFormat/>
    <w:rsid w:val="008319C0"/>
    <w:rPr>
      <w:rFonts w:ascii="Segoe UI" w:hAnsi="Segoe UI" w:cs="Segoe UI"/>
      <w:color w:val="000000"/>
      <w:sz w:val="18"/>
      <w:szCs w:val="18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3">
    <w:name w:val="index heading"/>
    <w:basedOn w:val="a"/>
    <w:qFormat/>
    <w:pPr>
      <w:suppressLineNumbers/>
    </w:pPr>
    <w:rPr>
      <w:rFonts w:cs="Lucida Sans"/>
    </w:rPr>
  </w:style>
  <w:style w:type="paragraph" w:customStyle="1" w:styleId="22">
    <w:name w:val="Основной текст (2)"/>
    <w:basedOn w:val="a"/>
    <w:link w:val="21"/>
    <w:qFormat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Колонтитул"/>
    <w:basedOn w:val="a"/>
    <w:link w:val="a4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qFormat/>
    <w:pPr>
      <w:shd w:val="clear" w:color="auto" w:fill="FFFFFF"/>
      <w:spacing w:before="180" w:line="226" w:lineRule="exact"/>
      <w:jc w:val="both"/>
      <w:outlineLvl w:val="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50">
    <w:name w:val="Основной текст (5)"/>
    <w:basedOn w:val="a"/>
    <w:link w:val="5"/>
    <w:qFormat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80">
    <w:name w:val="Основной текст (8)"/>
    <w:basedOn w:val="a"/>
    <w:link w:val="8"/>
    <w:qFormat/>
    <w:pPr>
      <w:shd w:val="clear" w:color="auto" w:fill="FFFFFF"/>
      <w:spacing w:before="420" w:line="211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8">
    <w:name w:val="header"/>
    <w:basedOn w:val="a"/>
    <w:link w:val="a7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F10157"/>
    <w:pPr>
      <w:ind w:left="720"/>
      <w:contextualSpacing/>
    </w:pPr>
  </w:style>
  <w:style w:type="paragraph" w:customStyle="1" w:styleId="Default">
    <w:name w:val="Default"/>
    <w:qFormat/>
    <w:rsid w:val="00BE053D"/>
    <w:rPr>
      <w:rFonts w:ascii="Times New Roman" w:hAnsi="Times New Roman" w:cs="Times New Roman"/>
      <w:color w:val="000000"/>
      <w:lang w:bidi="ar-SA"/>
    </w:rPr>
  </w:style>
  <w:style w:type="paragraph" w:styleId="ae">
    <w:name w:val="Balloon Text"/>
    <w:basedOn w:val="a"/>
    <w:link w:val="ad"/>
    <w:uiPriority w:val="99"/>
    <w:semiHidden/>
    <w:unhideWhenUsed/>
    <w:qFormat/>
    <w:rsid w:val="008319C0"/>
    <w:rPr>
      <w:rFonts w:ascii="Segoe UI" w:hAnsi="Segoe UI" w:cs="Segoe UI"/>
      <w:sz w:val="18"/>
      <w:szCs w:val="18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39"/>
    <w:rsid w:val="00CC4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542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Pharmstandart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Мариненко Максим Станиславович</dc:creator>
  <dc:description/>
  <cp:lastModifiedBy>Старцева Мария Алексеевна</cp:lastModifiedBy>
  <cp:revision>2</cp:revision>
  <cp:lastPrinted>2025-11-24T15:56:00Z</cp:lastPrinted>
  <dcterms:created xsi:type="dcterms:W3CDTF">2026-10-12T08:13:00Z</dcterms:created>
  <dcterms:modified xsi:type="dcterms:W3CDTF">2026-10-12T08:13:00Z</dcterms:modified>
  <dc:language>ru-RU</dc:language>
</cp:coreProperties>
</file>